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01ACD" w14:textId="53EED1D7" w:rsidR="0002737F" w:rsidRDefault="0002737F" w:rsidP="009E7090">
      <w:pPr>
        <w:spacing w:after="0" w:line="240" w:lineRule="auto"/>
        <w:jc w:val="center"/>
        <w:rPr>
          <w:rFonts w:ascii="Arial" w:eastAsia="Times New Roman" w:hAnsi="Arial" w:cs="Arial"/>
          <w:b/>
          <w:bCs/>
          <w:i/>
          <w:iCs/>
          <w:color w:val="000000"/>
          <w:sz w:val="28"/>
          <w:szCs w:val="28"/>
        </w:rPr>
      </w:pPr>
      <w:r w:rsidRPr="0002737F">
        <w:rPr>
          <w:rFonts w:ascii="Arial" w:eastAsia="Times New Roman" w:hAnsi="Arial" w:cs="Arial"/>
          <w:b/>
          <w:bCs/>
          <w:i/>
          <w:iCs/>
          <w:color w:val="000000"/>
          <w:sz w:val="28"/>
          <w:szCs w:val="28"/>
        </w:rPr>
        <w:drawing>
          <wp:anchor distT="0" distB="0" distL="114300" distR="114300" simplePos="0" relativeHeight="251659264" behindDoc="1" locked="0" layoutInCell="1" allowOverlap="1" wp14:anchorId="6BFC1EE7" wp14:editId="4A8FA0F6">
            <wp:simplePos x="0" y="0"/>
            <wp:positionH relativeFrom="margin">
              <wp:posOffset>5350510</wp:posOffset>
            </wp:positionH>
            <wp:positionV relativeFrom="page">
              <wp:posOffset>419100</wp:posOffset>
            </wp:positionV>
            <wp:extent cx="1050290" cy="1050290"/>
            <wp:effectExtent l="0" t="0" r="0" b="0"/>
            <wp:wrapTight wrapText="bothSides">
              <wp:wrapPolygon edited="0">
                <wp:start x="0" y="0"/>
                <wp:lineTo x="0" y="21156"/>
                <wp:lineTo x="21156" y="21156"/>
                <wp:lineTo x="21156"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0290" cy="1050290"/>
                    </a:xfrm>
                    <a:prstGeom prst="rect">
                      <a:avLst/>
                    </a:prstGeom>
                  </pic:spPr>
                </pic:pic>
              </a:graphicData>
            </a:graphic>
            <wp14:sizeRelH relativeFrom="margin">
              <wp14:pctWidth>0</wp14:pctWidth>
            </wp14:sizeRelH>
            <wp14:sizeRelV relativeFrom="margin">
              <wp14:pctHeight>0</wp14:pctHeight>
            </wp14:sizeRelV>
          </wp:anchor>
        </w:drawing>
      </w:r>
      <w:r w:rsidRPr="0002737F">
        <w:rPr>
          <w:rFonts w:ascii="Arial" w:eastAsia="Times New Roman" w:hAnsi="Arial" w:cs="Arial"/>
          <w:b/>
          <w:bCs/>
          <w:i/>
          <w:iCs/>
          <w:color w:val="000000"/>
          <w:sz w:val="28"/>
          <w:szCs w:val="28"/>
        </w:rPr>
        <w:drawing>
          <wp:anchor distT="0" distB="0" distL="114300" distR="114300" simplePos="0" relativeHeight="251660288" behindDoc="1" locked="0" layoutInCell="1" allowOverlap="1" wp14:anchorId="5875BBD2" wp14:editId="6A0AD2A8">
            <wp:simplePos x="0" y="0"/>
            <wp:positionH relativeFrom="margin">
              <wp:align>left</wp:align>
            </wp:positionH>
            <wp:positionV relativeFrom="page">
              <wp:posOffset>464820</wp:posOffset>
            </wp:positionV>
            <wp:extent cx="2842260" cy="988695"/>
            <wp:effectExtent l="0" t="0" r="0" b="1905"/>
            <wp:wrapTight wrapText="bothSides">
              <wp:wrapPolygon edited="0">
                <wp:start x="145" y="0"/>
                <wp:lineTo x="0" y="1249"/>
                <wp:lineTo x="0" y="20393"/>
                <wp:lineTo x="290" y="21225"/>
                <wp:lineTo x="21137" y="21225"/>
                <wp:lineTo x="21426" y="20393"/>
                <wp:lineTo x="21426" y="1249"/>
                <wp:lineTo x="21282" y="0"/>
                <wp:lineTo x="145" y="0"/>
              </wp:wrapPolygon>
            </wp:wrapTight>
            <wp:docPr id="1027" name="Picture 3" descr="CBC_Worksite_NewLogo_print">
              <a:extLst xmlns:a="http://schemas.openxmlformats.org/drawingml/2006/main">
                <a:ext uri="{FF2B5EF4-FFF2-40B4-BE49-F238E27FC236}">
                  <a16:creationId xmlns:a16="http://schemas.microsoft.com/office/drawing/2014/main" id="{A5943D7F-53FE-4D8F-9C25-6210C874AF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BC_Worksite_NewLogo_print">
                      <a:extLst>
                        <a:ext uri="{FF2B5EF4-FFF2-40B4-BE49-F238E27FC236}">
                          <a16:creationId xmlns:a16="http://schemas.microsoft.com/office/drawing/2014/main" id="{A5943D7F-53FE-4D8F-9C25-6210C874AF4E}"/>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3941" cy="99670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0E8B42F0" w14:textId="77777777" w:rsidR="0002737F" w:rsidRDefault="0002737F" w:rsidP="009E7090">
      <w:pPr>
        <w:spacing w:after="0" w:line="240" w:lineRule="auto"/>
        <w:jc w:val="center"/>
        <w:rPr>
          <w:rFonts w:ascii="Arial" w:eastAsia="Times New Roman" w:hAnsi="Arial" w:cs="Arial"/>
          <w:b/>
          <w:bCs/>
          <w:i/>
          <w:iCs/>
          <w:color w:val="000000"/>
          <w:sz w:val="28"/>
          <w:szCs w:val="28"/>
        </w:rPr>
      </w:pPr>
    </w:p>
    <w:p w14:paraId="2F826F86" w14:textId="77777777" w:rsidR="0002737F" w:rsidRDefault="0002737F" w:rsidP="009E7090">
      <w:pPr>
        <w:spacing w:after="0" w:line="240" w:lineRule="auto"/>
        <w:jc w:val="center"/>
        <w:rPr>
          <w:rFonts w:ascii="Arial" w:eastAsia="Times New Roman" w:hAnsi="Arial" w:cs="Arial"/>
          <w:b/>
          <w:bCs/>
          <w:i/>
          <w:iCs/>
          <w:color w:val="000000"/>
          <w:sz w:val="28"/>
          <w:szCs w:val="28"/>
        </w:rPr>
      </w:pPr>
    </w:p>
    <w:p w14:paraId="5347BC00" w14:textId="77777777" w:rsidR="0002737F" w:rsidRDefault="0002737F" w:rsidP="009E7090">
      <w:pPr>
        <w:spacing w:after="0" w:line="240" w:lineRule="auto"/>
        <w:jc w:val="center"/>
        <w:rPr>
          <w:rFonts w:ascii="Arial" w:eastAsia="Times New Roman" w:hAnsi="Arial" w:cs="Arial"/>
          <w:b/>
          <w:bCs/>
          <w:i/>
          <w:iCs/>
          <w:color w:val="000000"/>
          <w:sz w:val="28"/>
          <w:szCs w:val="28"/>
        </w:rPr>
      </w:pPr>
    </w:p>
    <w:p w14:paraId="70E258F7" w14:textId="1BC79910" w:rsidR="0002737F" w:rsidRPr="0002737F" w:rsidRDefault="007B4B56" w:rsidP="009E7090">
      <w:pPr>
        <w:spacing w:after="0" w:line="240" w:lineRule="auto"/>
        <w:jc w:val="center"/>
        <w:rPr>
          <w:rFonts w:ascii="Arial" w:eastAsia="Times New Roman" w:hAnsi="Arial" w:cs="Arial"/>
          <w:b/>
          <w:bCs/>
          <w:i/>
          <w:iCs/>
          <w:color w:val="000000"/>
          <w:sz w:val="28"/>
          <w:szCs w:val="28"/>
        </w:rPr>
      </w:pPr>
      <w:r w:rsidRPr="0002737F">
        <w:rPr>
          <w:rFonts w:ascii="Arial" w:eastAsia="Times New Roman" w:hAnsi="Arial" w:cs="Arial"/>
          <w:b/>
          <w:bCs/>
          <w:i/>
          <w:iCs/>
          <w:color w:val="000000"/>
          <w:sz w:val="28"/>
          <w:szCs w:val="28"/>
        </w:rPr>
        <w:t xml:space="preserve">SAMPLE </w:t>
      </w:r>
    </w:p>
    <w:p w14:paraId="5CC20C6F" w14:textId="020426E4" w:rsidR="009E7090" w:rsidRPr="0002737F" w:rsidRDefault="007B4B56" w:rsidP="009E7090">
      <w:pPr>
        <w:spacing w:after="0" w:line="240" w:lineRule="auto"/>
        <w:jc w:val="center"/>
        <w:rPr>
          <w:rFonts w:ascii="Times New Roman" w:eastAsia="Times New Roman" w:hAnsi="Times New Roman" w:cs="Times New Roman"/>
          <w:sz w:val="28"/>
          <w:szCs w:val="28"/>
        </w:rPr>
      </w:pPr>
      <w:r w:rsidRPr="0002737F">
        <w:rPr>
          <w:rFonts w:ascii="Arial" w:eastAsia="Times New Roman" w:hAnsi="Arial" w:cs="Arial"/>
          <w:b/>
          <w:bCs/>
          <w:i/>
          <w:iCs/>
          <w:color w:val="000000"/>
          <w:sz w:val="28"/>
          <w:szCs w:val="28"/>
        </w:rPr>
        <w:t>Employee Lactation Support Policy</w:t>
      </w:r>
      <w:r w:rsidR="0002737F">
        <w:rPr>
          <w:rStyle w:val="EndnoteReference"/>
          <w:rFonts w:ascii="Arial" w:eastAsia="Times New Roman" w:hAnsi="Arial" w:cs="Arial"/>
          <w:b/>
          <w:bCs/>
          <w:i/>
          <w:iCs/>
          <w:color w:val="000000"/>
          <w:sz w:val="28"/>
          <w:szCs w:val="28"/>
        </w:rPr>
        <w:endnoteReference w:id="1"/>
      </w:r>
    </w:p>
    <w:p w14:paraId="3C98F2D1" w14:textId="77777777" w:rsidR="0002737F" w:rsidRDefault="0002737F" w:rsidP="009E7090">
      <w:pPr>
        <w:spacing w:after="0" w:line="240" w:lineRule="auto"/>
        <w:rPr>
          <w:rFonts w:ascii="Arial" w:eastAsia="Times New Roman" w:hAnsi="Arial" w:cs="Arial"/>
          <w:color w:val="000000"/>
          <w:u w:val="single"/>
        </w:rPr>
      </w:pPr>
    </w:p>
    <w:p w14:paraId="4D6EDB40" w14:textId="77777777" w:rsidR="0002737F" w:rsidRDefault="009E7090" w:rsidP="009E7090">
      <w:pPr>
        <w:spacing w:after="0" w:line="240" w:lineRule="auto"/>
        <w:rPr>
          <w:rFonts w:ascii="Arial" w:eastAsia="Times New Roman" w:hAnsi="Arial" w:cs="Arial"/>
          <w:color w:val="000000"/>
        </w:rPr>
      </w:pPr>
      <w:r w:rsidRPr="009E7090">
        <w:rPr>
          <w:rFonts w:ascii="Arial" w:eastAsia="Times New Roman" w:hAnsi="Arial" w:cs="Arial"/>
          <w:color w:val="000000"/>
          <w:u w:val="single"/>
        </w:rPr>
        <w:t>POLICY</w:t>
      </w:r>
      <w:r w:rsidR="0002737F" w:rsidRPr="0002737F">
        <w:rPr>
          <w:rFonts w:ascii="Arial" w:eastAsia="Times New Roman" w:hAnsi="Arial" w:cs="Arial"/>
          <w:color w:val="000000"/>
        </w:rPr>
        <w:t xml:space="preserve">  </w:t>
      </w:r>
    </w:p>
    <w:p w14:paraId="0C2DC3B5" w14:textId="1D1193CF" w:rsidR="009E7090" w:rsidRPr="009E7090" w:rsidRDefault="009E7090" w:rsidP="009E7090">
      <w:pPr>
        <w:spacing w:after="0" w:line="240" w:lineRule="auto"/>
        <w:rPr>
          <w:rFonts w:ascii="Times New Roman" w:eastAsia="Times New Roman" w:hAnsi="Times New Roman" w:cs="Times New Roman"/>
          <w:sz w:val="24"/>
          <w:szCs w:val="24"/>
        </w:rPr>
      </w:pPr>
      <w:r w:rsidRPr="009E7090">
        <w:rPr>
          <w:rFonts w:ascii="Arial" w:eastAsia="Times New Roman" w:hAnsi="Arial" w:cs="Arial"/>
          <w:color w:val="000000"/>
        </w:rPr>
        <w:t>To provide reasonable break time to nursing</w:t>
      </w:r>
      <w:r w:rsidR="00F00059">
        <w:rPr>
          <w:rFonts w:ascii="Arial" w:eastAsia="Times New Roman" w:hAnsi="Arial" w:cs="Arial"/>
          <w:color w:val="000000"/>
        </w:rPr>
        <w:t>/lactating</w:t>
      </w:r>
      <w:r w:rsidRPr="009E7090">
        <w:rPr>
          <w:rFonts w:ascii="Arial" w:eastAsia="Times New Roman" w:hAnsi="Arial" w:cs="Arial"/>
          <w:color w:val="000000"/>
        </w:rPr>
        <w:t xml:space="preserve"> </w:t>
      </w:r>
      <w:r w:rsidR="00F00059">
        <w:rPr>
          <w:rFonts w:ascii="Arial" w:eastAsia="Times New Roman" w:hAnsi="Arial" w:cs="Arial"/>
          <w:color w:val="000000"/>
        </w:rPr>
        <w:t>parents</w:t>
      </w:r>
      <w:r w:rsidRPr="009E7090">
        <w:rPr>
          <w:rFonts w:ascii="Arial" w:eastAsia="Times New Roman" w:hAnsi="Arial" w:cs="Arial"/>
          <w:color w:val="000000"/>
        </w:rPr>
        <w:t xml:space="preserve"> </w:t>
      </w:r>
      <w:proofErr w:type="gramStart"/>
      <w:r w:rsidRPr="009E7090">
        <w:rPr>
          <w:rFonts w:ascii="Arial" w:eastAsia="Times New Roman" w:hAnsi="Arial" w:cs="Arial"/>
          <w:color w:val="000000"/>
        </w:rPr>
        <w:t>in order to</w:t>
      </w:r>
      <w:proofErr w:type="gramEnd"/>
      <w:r w:rsidRPr="009E7090">
        <w:rPr>
          <w:rFonts w:ascii="Arial" w:eastAsia="Times New Roman" w:hAnsi="Arial" w:cs="Arial"/>
          <w:color w:val="000000"/>
        </w:rPr>
        <w:t xml:space="preserve"> </w:t>
      </w:r>
      <w:r w:rsidR="00F00059">
        <w:rPr>
          <w:rFonts w:ascii="Arial" w:eastAsia="Times New Roman" w:hAnsi="Arial" w:cs="Arial"/>
          <w:color w:val="000000"/>
        </w:rPr>
        <w:t>chest/</w:t>
      </w:r>
      <w:r w:rsidR="00C3177A">
        <w:rPr>
          <w:rFonts w:ascii="Arial" w:eastAsia="Times New Roman" w:hAnsi="Arial" w:cs="Arial"/>
          <w:color w:val="000000"/>
        </w:rPr>
        <w:t>breastfeed</w:t>
      </w:r>
      <w:r w:rsidR="0002737F">
        <w:rPr>
          <w:rStyle w:val="EndnoteReference"/>
          <w:rFonts w:ascii="Arial" w:eastAsia="Times New Roman" w:hAnsi="Arial" w:cs="Arial"/>
          <w:color w:val="000000"/>
        </w:rPr>
        <w:endnoteReference w:id="2"/>
      </w:r>
      <w:r w:rsidR="00C3177A">
        <w:rPr>
          <w:rFonts w:ascii="Arial" w:eastAsia="Times New Roman" w:hAnsi="Arial" w:cs="Arial"/>
          <w:color w:val="000000"/>
        </w:rPr>
        <w:t xml:space="preserve"> </w:t>
      </w:r>
      <w:r w:rsidR="00F00059">
        <w:rPr>
          <w:rFonts w:ascii="Arial" w:eastAsia="Times New Roman" w:hAnsi="Arial" w:cs="Arial"/>
          <w:color w:val="000000"/>
        </w:rPr>
        <w:t>their</w:t>
      </w:r>
      <w:r w:rsidR="00C3177A">
        <w:rPr>
          <w:rFonts w:ascii="Arial" w:eastAsia="Times New Roman" w:hAnsi="Arial" w:cs="Arial"/>
          <w:color w:val="000000"/>
        </w:rPr>
        <w:t xml:space="preserve"> infant or </w:t>
      </w:r>
      <w:r w:rsidRPr="009E7090">
        <w:rPr>
          <w:rFonts w:ascii="Arial" w:eastAsia="Times New Roman" w:hAnsi="Arial" w:cs="Arial"/>
          <w:color w:val="000000"/>
        </w:rPr>
        <w:t xml:space="preserve">express </w:t>
      </w:r>
      <w:r w:rsidR="00F00059">
        <w:rPr>
          <w:rFonts w:ascii="Arial" w:eastAsia="Times New Roman" w:hAnsi="Arial" w:cs="Arial"/>
          <w:color w:val="000000"/>
        </w:rPr>
        <w:t xml:space="preserve">human </w:t>
      </w:r>
      <w:r w:rsidRPr="009E7090">
        <w:rPr>
          <w:rFonts w:ascii="Arial" w:eastAsia="Times New Roman" w:hAnsi="Arial" w:cs="Arial"/>
          <w:color w:val="000000"/>
        </w:rPr>
        <w:t>milk.  </w:t>
      </w:r>
    </w:p>
    <w:p w14:paraId="52B9A043" w14:textId="77777777" w:rsidR="009E7090" w:rsidRPr="009E7090" w:rsidRDefault="009E7090" w:rsidP="009E7090">
      <w:pPr>
        <w:spacing w:after="0" w:line="240" w:lineRule="auto"/>
        <w:rPr>
          <w:rFonts w:ascii="Times New Roman" w:eastAsia="Times New Roman" w:hAnsi="Times New Roman" w:cs="Times New Roman"/>
          <w:sz w:val="24"/>
          <w:szCs w:val="24"/>
        </w:rPr>
      </w:pPr>
    </w:p>
    <w:p w14:paraId="635C0E4E" w14:textId="77777777" w:rsidR="0002737F" w:rsidRDefault="009E7090" w:rsidP="009E7090">
      <w:pPr>
        <w:spacing w:after="0" w:line="240" w:lineRule="auto"/>
        <w:rPr>
          <w:rFonts w:ascii="Arial" w:eastAsia="Times New Roman" w:hAnsi="Arial" w:cs="Arial"/>
          <w:color w:val="000000"/>
        </w:rPr>
      </w:pPr>
      <w:r w:rsidRPr="009E7090">
        <w:rPr>
          <w:rFonts w:ascii="Arial" w:eastAsia="Times New Roman" w:hAnsi="Arial" w:cs="Arial"/>
          <w:color w:val="000000"/>
          <w:u w:val="single"/>
        </w:rPr>
        <w:t>PURPOSE</w:t>
      </w:r>
      <w:r w:rsidR="0002737F" w:rsidRPr="0002737F">
        <w:rPr>
          <w:rFonts w:ascii="Arial" w:eastAsia="Times New Roman" w:hAnsi="Arial" w:cs="Arial"/>
          <w:color w:val="000000"/>
        </w:rPr>
        <w:t xml:space="preserve">  </w:t>
      </w:r>
    </w:p>
    <w:p w14:paraId="3AB8C0BE" w14:textId="4F434933" w:rsidR="009E7090" w:rsidRPr="009E7090" w:rsidRDefault="009E7090" w:rsidP="009E7090">
      <w:pPr>
        <w:spacing w:after="0" w:line="240" w:lineRule="auto"/>
        <w:rPr>
          <w:rFonts w:ascii="Times New Roman" w:eastAsia="Times New Roman" w:hAnsi="Times New Roman" w:cs="Times New Roman"/>
          <w:sz w:val="24"/>
          <w:szCs w:val="24"/>
        </w:rPr>
      </w:pPr>
      <w:r w:rsidRPr="009E7090">
        <w:rPr>
          <w:rFonts w:ascii="Arial" w:eastAsia="Times New Roman" w:hAnsi="Arial" w:cs="Arial"/>
          <w:color w:val="000000"/>
        </w:rPr>
        <w:t xml:space="preserve">In recognition of the well-documented health advantages of </w:t>
      </w:r>
      <w:r w:rsidR="00F00059">
        <w:rPr>
          <w:rFonts w:ascii="Arial" w:eastAsia="Times New Roman" w:hAnsi="Arial" w:cs="Arial"/>
          <w:color w:val="000000"/>
        </w:rPr>
        <w:t>human milk</w:t>
      </w:r>
      <w:r w:rsidRPr="009E7090">
        <w:rPr>
          <w:rFonts w:ascii="Arial" w:eastAsia="Times New Roman" w:hAnsi="Arial" w:cs="Arial"/>
          <w:color w:val="000000"/>
        </w:rPr>
        <w:t xml:space="preserve"> for infants and </w:t>
      </w:r>
      <w:r w:rsidR="00F00059">
        <w:rPr>
          <w:rFonts w:ascii="Arial" w:eastAsia="Times New Roman" w:hAnsi="Arial" w:cs="Arial"/>
          <w:color w:val="000000"/>
        </w:rPr>
        <w:t>parent</w:t>
      </w:r>
      <w:r w:rsidRPr="009E7090">
        <w:rPr>
          <w:rFonts w:ascii="Arial" w:eastAsia="Times New Roman" w:hAnsi="Arial" w:cs="Arial"/>
          <w:color w:val="000000"/>
        </w:rPr>
        <w:t xml:space="preserve">s, and to comply with </w:t>
      </w:r>
      <w:r w:rsidR="00F00059">
        <w:rPr>
          <w:rFonts w:ascii="Arial" w:eastAsia="Times New Roman" w:hAnsi="Arial" w:cs="Arial"/>
          <w:color w:val="000000"/>
        </w:rPr>
        <w:t>federal and state</w:t>
      </w:r>
      <w:r w:rsidRPr="009E7090">
        <w:rPr>
          <w:rFonts w:ascii="Arial" w:eastAsia="Times New Roman" w:hAnsi="Arial" w:cs="Arial"/>
          <w:color w:val="000000"/>
        </w:rPr>
        <w:t xml:space="preserve"> law, </w:t>
      </w:r>
      <w:r w:rsidR="00C3177A">
        <w:rPr>
          <w:rFonts w:ascii="Arial" w:eastAsia="Times New Roman" w:hAnsi="Arial" w:cs="Arial"/>
          <w:color w:val="000000"/>
        </w:rPr>
        <w:t>__</w:t>
      </w:r>
      <w:proofErr w:type="gramStart"/>
      <w:r w:rsidR="00C3177A">
        <w:rPr>
          <w:rFonts w:ascii="Arial" w:eastAsia="Times New Roman" w:hAnsi="Arial" w:cs="Arial"/>
          <w:color w:val="000000"/>
        </w:rPr>
        <w:t>_</w:t>
      </w:r>
      <w:r w:rsidR="00F00059">
        <w:rPr>
          <w:rFonts w:ascii="Arial" w:eastAsia="Times New Roman" w:hAnsi="Arial" w:cs="Arial"/>
          <w:color w:val="000000"/>
        </w:rPr>
        <w:t>(</w:t>
      </w:r>
      <w:proofErr w:type="gramEnd"/>
      <w:r w:rsidR="00F00059">
        <w:rPr>
          <w:rFonts w:ascii="Arial" w:eastAsia="Times New Roman" w:hAnsi="Arial" w:cs="Arial"/>
          <w:i/>
          <w:iCs/>
          <w:color w:val="000000"/>
        </w:rPr>
        <w:t>employer name)</w:t>
      </w:r>
      <w:r w:rsidR="00C1375A" w:rsidRPr="00C1375A">
        <w:rPr>
          <w:rFonts w:ascii="Arial" w:eastAsia="Times New Roman" w:hAnsi="Arial" w:cs="Arial"/>
          <w:color w:val="000000"/>
        </w:rPr>
        <w:t>_____</w:t>
      </w:r>
      <w:r w:rsidR="00F00059" w:rsidRPr="00C1375A">
        <w:rPr>
          <w:rFonts w:ascii="Arial" w:eastAsia="Times New Roman" w:hAnsi="Arial" w:cs="Arial"/>
          <w:color w:val="000000"/>
        </w:rPr>
        <w:t xml:space="preserve"> </w:t>
      </w:r>
      <w:r w:rsidRPr="00C1375A">
        <w:rPr>
          <w:rFonts w:ascii="Arial" w:eastAsia="Times New Roman" w:hAnsi="Arial" w:cs="Arial"/>
          <w:color w:val="000000"/>
        </w:rPr>
        <w:t>p</w:t>
      </w:r>
      <w:r w:rsidRPr="009E7090">
        <w:rPr>
          <w:rFonts w:ascii="Arial" w:eastAsia="Times New Roman" w:hAnsi="Arial" w:cs="Arial"/>
          <w:color w:val="000000"/>
        </w:rPr>
        <w:t xml:space="preserve">rovides a supportive environment to enable </w:t>
      </w:r>
      <w:r w:rsidR="00F00059">
        <w:rPr>
          <w:rFonts w:ascii="Arial" w:eastAsia="Times New Roman" w:hAnsi="Arial" w:cs="Arial"/>
          <w:color w:val="000000"/>
        </w:rPr>
        <w:t>chest/</w:t>
      </w:r>
      <w:r w:rsidRPr="009E7090">
        <w:rPr>
          <w:rFonts w:ascii="Arial" w:eastAsia="Times New Roman" w:hAnsi="Arial" w:cs="Arial"/>
          <w:color w:val="000000"/>
        </w:rPr>
        <w:t xml:space="preserve">breastfeeding employees to either </w:t>
      </w:r>
      <w:r w:rsidR="00F00059">
        <w:rPr>
          <w:rFonts w:ascii="Arial" w:eastAsia="Times New Roman" w:hAnsi="Arial" w:cs="Arial"/>
          <w:color w:val="000000"/>
        </w:rPr>
        <w:t xml:space="preserve">directly </w:t>
      </w:r>
      <w:r w:rsidRPr="009E7090">
        <w:rPr>
          <w:rFonts w:ascii="Arial" w:eastAsia="Times New Roman" w:hAnsi="Arial" w:cs="Arial"/>
          <w:color w:val="000000"/>
        </w:rPr>
        <w:t xml:space="preserve">feed or express their milk during work hours. </w:t>
      </w:r>
    </w:p>
    <w:p w14:paraId="5CC6FBC8" w14:textId="77777777" w:rsidR="009E7090" w:rsidRPr="009E7090" w:rsidRDefault="009E7090" w:rsidP="009E7090">
      <w:pPr>
        <w:spacing w:after="0" w:line="240" w:lineRule="auto"/>
        <w:rPr>
          <w:rFonts w:ascii="Times New Roman" w:eastAsia="Times New Roman" w:hAnsi="Times New Roman" w:cs="Times New Roman"/>
          <w:sz w:val="24"/>
          <w:szCs w:val="24"/>
        </w:rPr>
      </w:pPr>
    </w:p>
    <w:p w14:paraId="58B621CA" w14:textId="128C47C3" w:rsidR="009E7090" w:rsidRDefault="00F06577" w:rsidP="009E7090">
      <w:pPr>
        <w:spacing w:after="0" w:line="240" w:lineRule="auto"/>
        <w:rPr>
          <w:rFonts w:ascii="Arial" w:eastAsia="Times New Roman" w:hAnsi="Arial" w:cs="Arial"/>
          <w:caps/>
          <w:color w:val="000000"/>
          <w:u w:val="single"/>
        </w:rPr>
      </w:pPr>
      <w:r w:rsidRPr="00F06577">
        <w:rPr>
          <w:rFonts w:ascii="Arial" w:eastAsia="Times New Roman" w:hAnsi="Arial" w:cs="Arial"/>
          <w:caps/>
          <w:color w:val="000000"/>
          <w:u w:val="single"/>
        </w:rPr>
        <w:t>Company Responsibilities</w:t>
      </w:r>
    </w:p>
    <w:p w14:paraId="2AA9C8DA" w14:textId="4CB3880C" w:rsidR="00F06577" w:rsidRPr="00F06577" w:rsidRDefault="00F06577" w:rsidP="009E7090">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Employees who choose to continue providing their milk for their infants after returning to work shall receive:</w:t>
      </w:r>
    </w:p>
    <w:p w14:paraId="5E3B1F11" w14:textId="02F98285" w:rsidR="009E7090" w:rsidRPr="009E7090" w:rsidRDefault="00F06577" w:rsidP="009E7090">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Milk Expression Breaks:  </w:t>
      </w:r>
      <w:r w:rsidR="009E7090" w:rsidRPr="009E7090">
        <w:rPr>
          <w:rFonts w:ascii="Arial" w:eastAsia="Times New Roman" w:hAnsi="Arial" w:cs="Arial"/>
          <w:color w:val="000000"/>
        </w:rPr>
        <w:t xml:space="preserve">Employees can use normal break and </w:t>
      </w:r>
      <w:proofErr w:type="gramStart"/>
      <w:r w:rsidR="009E7090" w:rsidRPr="009E7090">
        <w:rPr>
          <w:rFonts w:ascii="Arial" w:eastAsia="Times New Roman" w:hAnsi="Arial" w:cs="Arial"/>
          <w:color w:val="000000"/>
        </w:rPr>
        <w:t>meal times</w:t>
      </w:r>
      <w:proofErr w:type="gramEnd"/>
      <w:r w:rsidR="009E7090" w:rsidRPr="009E7090">
        <w:rPr>
          <w:rFonts w:ascii="Arial" w:eastAsia="Times New Roman" w:hAnsi="Arial" w:cs="Arial"/>
          <w:color w:val="000000"/>
        </w:rPr>
        <w:t xml:space="preserve"> for the purpose of </w:t>
      </w:r>
      <w:r w:rsidR="00F00059">
        <w:rPr>
          <w:rFonts w:ascii="Arial" w:eastAsia="Times New Roman" w:hAnsi="Arial" w:cs="Arial"/>
          <w:color w:val="000000"/>
        </w:rPr>
        <w:t>chest/</w:t>
      </w:r>
      <w:r w:rsidR="009E7090" w:rsidRPr="009E7090">
        <w:rPr>
          <w:rFonts w:ascii="Arial" w:eastAsia="Times New Roman" w:hAnsi="Arial" w:cs="Arial"/>
          <w:color w:val="000000"/>
        </w:rPr>
        <w:t>breastfeeding or to express milk (AKA pumping).  </w:t>
      </w:r>
      <w:r w:rsidR="008638F8">
        <w:rPr>
          <w:rFonts w:ascii="Arial" w:eastAsia="Times New Roman" w:hAnsi="Arial" w:cs="Arial"/>
          <w:color w:val="000000"/>
        </w:rPr>
        <w:t xml:space="preserve">For time that may be needed beyond the usual break times, employees may use personal leave, make up the time, or other reasonable accommodations as negotiated with their supervisor. </w:t>
      </w:r>
      <w:r w:rsidR="009E7090" w:rsidRPr="009E7090">
        <w:rPr>
          <w:rFonts w:ascii="Arial" w:eastAsia="Times New Roman" w:hAnsi="Arial" w:cs="Arial"/>
          <w:color w:val="000000"/>
        </w:rPr>
        <w:t>The frequency and duration of breaks will likely vary, depending on the needs of the individual.</w:t>
      </w:r>
      <w:r w:rsidR="00C1375A">
        <w:rPr>
          <w:rFonts w:ascii="Arial" w:eastAsia="Times New Roman" w:hAnsi="Arial" w:cs="Arial"/>
          <w:color w:val="000000"/>
        </w:rPr>
        <w:t xml:space="preserve"> </w:t>
      </w:r>
    </w:p>
    <w:p w14:paraId="1D23C378" w14:textId="32DE9B2A" w:rsidR="009E7090" w:rsidRPr="009E7090" w:rsidRDefault="00F06577" w:rsidP="009E7090">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A Place to Express Milk:  A private space (not a bathroom) shall be available for employees to </w:t>
      </w:r>
      <w:r w:rsidR="00F00059">
        <w:rPr>
          <w:rFonts w:ascii="Arial" w:eastAsia="Times New Roman" w:hAnsi="Arial" w:cs="Arial"/>
          <w:color w:val="000000"/>
        </w:rPr>
        <w:t>chest/</w:t>
      </w:r>
      <w:r w:rsidR="009E7090" w:rsidRPr="009E7090">
        <w:rPr>
          <w:rFonts w:ascii="Arial" w:eastAsia="Times New Roman" w:hAnsi="Arial" w:cs="Arial"/>
          <w:color w:val="000000"/>
        </w:rPr>
        <w:t>breastfeeding or express</w:t>
      </w:r>
      <w:r>
        <w:rPr>
          <w:rFonts w:ascii="Arial" w:eastAsia="Times New Roman" w:hAnsi="Arial" w:cs="Arial"/>
          <w:color w:val="000000"/>
        </w:rPr>
        <w:t xml:space="preserve"> milk. </w:t>
      </w:r>
      <w:r w:rsidR="009E7090" w:rsidRPr="009E7090">
        <w:rPr>
          <w:rFonts w:ascii="Arial" w:eastAsia="Times New Roman" w:hAnsi="Arial" w:cs="Arial"/>
          <w:color w:val="000000"/>
        </w:rPr>
        <w:t xml:space="preserve">An employee Lactation Room is located </w:t>
      </w:r>
      <w:r w:rsidR="00F00059">
        <w:rPr>
          <w:rFonts w:ascii="Arial" w:eastAsia="Times New Roman" w:hAnsi="Arial" w:cs="Arial"/>
          <w:color w:val="000000"/>
        </w:rPr>
        <w:t>____________</w:t>
      </w:r>
      <w:r w:rsidR="009E7090" w:rsidRPr="009E7090">
        <w:rPr>
          <w:rFonts w:ascii="Arial" w:eastAsia="Times New Roman" w:hAnsi="Arial" w:cs="Arial"/>
          <w:color w:val="000000"/>
        </w:rPr>
        <w:t xml:space="preserve">. Employees within the main </w:t>
      </w:r>
      <w:r w:rsidR="00C3177A">
        <w:rPr>
          <w:rFonts w:ascii="Arial" w:eastAsia="Times New Roman" w:hAnsi="Arial" w:cs="Arial"/>
          <w:color w:val="000000"/>
        </w:rPr>
        <w:t>building</w:t>
      </w:r>
      <w:r w:rsidR="009E7090" w:rsidRPr="009E7090">
        <w:rPr>
          <w:rFonts w:ascii="Arial" w:eastAsia="Times New Roman" w:hAnsi="Arial" w:cs="Arial"/>
          <w:color w:val="000000"/>
        </w:rPr>
        <w:t xml:space="preserve"> or at off-site locations who are not able to logistically utilize the Lactation Room may also </w:t>
      </w:r>
      <w:r w:rsidR="00F00059">
        <w:rPr>
          <w:rFonts w:ascii="Arial" w:eastAsia="Times New Roman" w:hAnsi="Arial" w:cs="Arial"/>
          <w:color w:val="000000"/>
        </w:rPr>
        <w:t>chest/</w:t>
      </w:r>
      <w:r w:rsidR="009E7090" w:rsidRPr="009E7090">
        <w:rPr>
          <w:rFonts w:ascii="Arial" w:eastAsia="Times New Roman" w:hAnsi="Arial" w:cs="Arial"/>
          <w:color w:val="000000"/>
        </w:rPr>
        <w:t xml:space="preserve">breastfeed or express milk in their own private office, or in other comfortable locations agreed upon in consultation with the employee’s supervisor. </w:t>
      </w:r>
      <w:r w:rsidR="008638F8">
        <w:rPr>
          <w:rFonts w:ascii="Arial" w:eastAsia="Times New Roman" w:hAnsi="Arial" w:cs="Arial"/>
          <w:color w:val="000000"/>
        </w:rPr>
        <w:t>Any space designated or utilized for milk expression will be private and sanitary, located near a sink with running water for hand washing and rinsing pump parts, and have an electrical outlet.</w:t>
      </w:r>
    </w:p>
    <w:p w14:paraId="000E827A" w14:textId="6D256AE2" w:rsidR="009E7090" w:rsidRPr="009E7090" w:rsidRDefault="008638F8" w:rsidP="009E7090">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Milk Storage: </w:t>
      </w:r>
      <w:r w:rsidR="009E7090" w:rsidRPr="009E7090">
        <w:rPr>
          <w:rFonts w:ascii="Arial" w:eastAsia="Times New Roman" w:hAnsi="Arial" w:cs="Arial"/>
          <w:color w:val="000000"/>
        </w:rPr>
        <w:t xml:space="preserve">Expressed milk can be stored in </w:t>
      </w:r>
      <w:r w:rsidR="005F0942">
        <w:rPr>
          <w:rFonts w:ascii="Arial" w:eastAsia="Times New Roman" w:hAnsi="Arial" w:cs="Arial"/>
          <w:color w:val="000000"/>
        </w:rPr>
        <w:t>company</w:t>
      </w:r>
      <w:r w:rsidR="009E7090" w:rsidRPr="009E7090">
        <w:rPr>
          <w:rFonts w:ascii="Arial" w:eastAsia="Times New Roman" w:hAnsi="Arial" w:cs="Arial"/>
          <w:color w:val="000000"/>
        </w:rPr>
        <w:t xml:space="preserve"> refrigerators or in employee’s personal cooler.</w:t>
      </w:r>
    </w:p>
    <w:p w14:paraId="47B0386B" w14:textId="1431A80D" w:rsidR="009E7090" w:rsidRPr="009E7090" w:rsidRDefault="008638F8" w:rsidP="009E7090">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Equipment:  </w:t>
      </w:r>
      <w:r w:rsidR="009E7090" w:rsidRPr="009E7090">
        <w:rPr>
          <w:rFonts w:ascii="Arial" w:eastAsia="Times New Roman" w:hAnsi="Arial" w:cs="Arial"/>
          <w:color w:val="000000"/>
        </w:rPr>
        <w:t xml:space="preserve">For employee convenience, a double electric, hospital grade pump is located within the Lactation Room.  Each employee must purchase </w:t>
      </w:r>
      <w:r w:rsidR="00F00059">
        <w:rPr>
          <w:rFonts w:ascii="Arial" w:eastAsia="Times New Roman" w:hAnsi="Arial" w:cs="Arial"/>
          <w:color w:val="000000"/>
        </w:rPr>
        <w:t>their</w:t>
      </w:r>
      <w:r w:rsidR="009E7090" w:rsidRPr="009E7090">
        <w:rPr>
          <w:rFonts w:ascii="Arial" w:eastAsia="Times New Roman" w:hAnsi="Arial" w:cs="Arial"/>
          <w:color w:val="000000"/>
        </w:rPr>
        <w:t xml:space="preserve"> own “pump kit” to utilize this shared pump; employees may purchase a kit if they do not receive one while </w:t>
      </w:r>
      <w:proofErr w:type="gramStart"/>
      <w:r w:rsidR="009E7090" w:rsidRPr="009E7090">
        <w:rPr>
          <w:rFonts w:ascii="Arial" w:eastAsia="Times New Roman" w:hAnsi="Arial" w:cs="Arial"/>
          <w:color w:val="000000"/>
        </w:rPr>
        <w:t>birthing, and</w:t>
      </w:r>
      <w:proofErr w:type="gramEnd"/>
      <w:r w:rsidR="009E7090" w:rsidRPr="009E7090">
        <w:rPr>
          <w:rFonts w:ascii="Arial" w:eastAsia="Times New Roman" w:hAnsi="Arial" w:cs="Arial"/>
          <w:color w:val="000000"/>
        </w:rPr>
        <w:t xml:space="preserve"> may be eligible to receive a personal pump as well as lactation consultation at no cost or at a discounted rate through the group health plan. </w:t>
      </w:r>
    </w:p>
    <w:p w14:paraId="4E714041" w14:textId="1C591A13" w:rsidR="009E7090" w:rsidRPr="009E7090" w:rsidRDefault="008638F8" w:rsidP="009E7090">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Education:  </w:t>
      </w:r>
      <w:r w:rsidR="00F00059">
        <w:rPr>
          <w:rFonts w:ascii="Arial" w:eastAsia="Times New Roman" w:hAnsi="Arial" w:cs="Arial"/>
          <w:color w:val="000000"/>
        </w:rPr>
        <w:t>Chest/b</w:t>
      </w:r>
      <w:r w:rsidR="009E7090" w:rsidRPr="009E7090">
        <w:rPr>
          <w:rFonts w:ascii="Arial" w:eastAsia="Times New Roman" w:hAnsi="Arial" w:cs="Arial"/>
          <w:color w:val="000000"/>
        </w:rPr>
        <w:t>reastfeeding education (</w:t>
      </w:r>
      <w:r w:rsidR="00F00059">
        <w:rPr>
          <w:rFonts w:ascii="Arial" w:eastAsia="Times New Roman" w:hAnsi="Arial" w:cs="Arial"/>
          <w:color w:val="000000"/>
        </w:rPr>
        <w:t>before birth</w:t>
      </w:r>
      <w:r w:rsidR="009E7090" w:rsidRPr="009E7090">
        <w:rPr>
          <w:rFonts w:ascii="Arial" w:eastAsia="Times New Roman" w:hAnsi="Arial" w:cs="Arial"/>
          <w:color w:val="000000"/>
        </w:rPr>
        <w:t xml:space="preserve">) and support through classes is available to employees.  For more information employees may contact </w:t>
      </w:r>
      <w:proofErr w:type="gramStart"/>
      <w:r w:rsidR="009E7090" w:rsidRPr="009E7090">
        <w:rPr>
          <w:rFonts w:ascii="Arial" w:eastAsia="Times New Roman" w:hAnsi="Arial" w:cs="Arial"/>
          <w:color w:val="000000"/>
        </w:rPr>
        <w:t>_</w:t>
      </w:r>
      <w:r w:rsidR="00C3177A">
        <w:rPr>
          <w:rFonts w:ascii="Arial" w:eastAsia="Times New Roman" w:hAnsi="Arial" w:cs="Arial"/>
          <w:color w:val="000000"/>
        </w:rPr>
        <w:t>(</w:t>
      </w:r>
      <w:proofErr w:type="gramEnd"/>
      <w:r w:rsidR="009E7090" w:rsidRPr="00F00059">
        <w:rPr>
          <w:rFonts w:ascii="Arial" w:eastAsia="Times New Roman" w:hAnsi="Arial" w:cs="Arial"/>
          <w:i/>
          <w:iCs/>
          <w:color w:val="000000"/>
        </w:rPr>
        <w:t>lactation consultant position</w:t>
      </w:r>
      <w:r w:rsidR="00C3177A">
        <w:rPr>
          <w:rFonts w:ascii="Arial" w:eastAsia="Times New Roman" w:hAnsi="Arial" w:cs="Arial"/>
          <w:color w:val="000000"/>
        </w:rPr>
        <w:t>)</w:t>
      </w:r>
      <w:r w:rsidR="009E7090" w:rsidRPr="009E7090">
        <w:rPr>
          <w:rFonts w:ascii="Arial" w:eastAsia="Times New Roman" w:hAnsi="Arial" w:cs="Arial"/>
          <w:color w:val="000000"/>
        </w:rPr>
        <w:t>___.</w:t>
      </w:r>
    </w:p>
    <w:p w14:paraId="69BAEDDB" w14:textId="074F292B" w:rsidR="009E7090" w:rsidRDefault="008638F8" w:rsidP="009E7090">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Support:  </w:t>
      </w:r>
      <w:r w:rsidR="009E7090" w:rsidRPr="009E7090">
        <w:rPr>
          <w:rFonts w:ascii="Arial" w:eastAsia="Times New Roman" w:hAnsi="Arial" w:cs="Arial"/>
          <w:color w:val="000000"/>
        </w:rPr>
        <w:t>Supervisors and managers are responsible for alerting</w:t>
      </w:r>
      <w:r w:rsidR="005F0942">
        <w:rPr>
          <w:rFonts w:ascii="Arial" w:eastAsia="Times New Roman" w:hAnsi="Arial" w:cs="Arial"/>
          <w:color w:val="000000"/>
        </w:rPr>
        <w:t xml:space="preserve"> employees</w:t>
      </w:r>
      <w:r w:rsidR="009E7090" w:rsidRPr="009E7090">
        <w:rPr>
          <w:rFonts w:ascii="Arial" w:eastAsia="Times New Roman" w:hAnsi="Arial" w:cs="Arial"/>
          <w:color w:val="000000"/>
        </w:rPr>
        <w:t xml:space="preserve"> to the company’s worksite lactation support program</w:t>
      </w:r>
      <w:r w:rsidR="00F00059">
        <w:rPr>
          <w:rFonts w:ascii="Arial" w:eastAsia="Times New Roman" w:hAnsi="Arial" w:cs="Arial"/>
          <w:color w:val="000000"/>
        </w:rPr>
        <w:t>, prior to the employee taking leave to give birth,</w:t>
      </w:r>
      <w:r w:rsidR="009E7090" w:rsidRPr="009E7090">
        <w:rPr>
          <w:rFonts w:ascii="Arial" w:eastAsia="Times New Roman" w:hAnsi="Arial" w:cs="Arial"/>
          <w:color w:val="000000"/>
        </w:rPr>
        <w:t xml:space="preserve"> and for helping to facilitate each employee’s infant feeding goals. </w:t>
      </w:r>
      <w:r>
        <w:rPr>
          <w:rFonts w:ascii="Arial" w:eastAsia="Times New Roman" w:hAnsi="Arial" w:cs="Arial"/>
          <w:color w:val="000000"/>
        </w:rPr>
        <w:t xml:space="preserve">It is expected that all employees will assist in providing a positive atmosphere of support for lactating employees. </w:t>
      </w:r>
    </w:p>
    <w:p w14:paraId="27A73A4B" w14:textId="59234954" w:rsidR="008638F8" w:rsidRPr="008638F8" w:rsidRDefault="008638F8" w:rsidP="009E7090">
      <w:pPr>
        <w:numPr>
          <w:ilvl w:val="0"/>
          <w:numId w:val="1"/>
        </w:numPr>
        <w:spacing w:after="0" w:line="240" w:lineRule="auto"/>
        <w:textAlignment w:val="baseline"/>
        <w:rPr>
          <w:rFonts w:ascii="Arial" w:eastAsia="Times New Roman" w:hAnsi="Arial" w:cs="Arial"/>
          <w:i/>
          <w:iCs/>
          <w:color w:val="000000"/>
        </w:rPr>
      </w:pPr>
      <w:r w:rsidRPr="008638F8">
        <w:rPr>
          <w:rFonts w:ascii="Arial" w:eastAsia="Times New Roman" w:hAnsi="Arial" w:cs="Arial"/>
          <w:i/>
          <w:iCs/>
          <w:color w:val="000000"/>
        </w:rPr>
        <w:t>List any other components specific to your worksite here.</w:t>
      </w:r>
    </w:p>
    <w:p w14:paraId="40FE1BC6" w14:textId="77777777" w:rsidR="0002737F" w:rsidRDefault="0002737F" w:rsidP="0002737F">
      <w:pPr>
        <w:spacing w:line="240" w:lineRule="auto"/>
        <w:rPr>
          <w:rFonts w:ascii="Times New Roman" w:eastAsia="Times New Roman" w:hAnsi="Times New Roman" w:cs="Times New Roman"/>
          <w:sz w:val="24"/>
          <w:szCs w:val="24"/>
        </w:rPr>
        <w:sectPr w:rsidR="0002737F" w:rsidSect="0002737F">
          <w:pgSz w:w="12240" w:h="15840"/>
          <w:pgMar w:top="1440" w:right="1080" w:bottom="1440" w:left="1080" w:header="720" w:footer="720" w:gutter="0"/>
          <w:cols w:space="720"/>
          <w:docGrid w:linePitch="360"/>
        </w:sectPr>
      </w:pPr>
    </w:p>
    <w:p w14:paraId="71CE71F0" w14:textId="77777777" w:rsidR="0002737F" w:rsidRDefault="0002737F" w:rsidP="0002737F">
      <w:pPr>
        <w:spacing w:after="0" w:line="240" w:lineRule="auto"/>
        <w:jc w:val="center"/>
        <w:rPr>
          <w:rFonts w:ascii="Times New Roman" w:eastAsia="Times New Roman" w:hAnsi="Times New Roman" w:cs="Times New Roman"/>
          <w:sz w:val="24"/>
          <w:szCs w:val="24"/>
        </w:rPr>
      </w:pPr>
    </w:p>
    <w:p w14:paraId="0066DA10" w14:textId="17F5EFB6" w:rsidR="0002737F" w:rsidRDefault="0002737F" w:rsidP="000273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-continued-</w:t>
      </w:r>
    </w:p>
    <w:p w14:paraId="50F9E5C5" w14:textId="77777777" w:rsidR="0002737F" w:rsidRPr="009E7090" w:rsidRDefault="0002737F" w:rsidP="0002737F">
      <w:pPr>
        <w:spacing w:after="0" w:line="240" w:lineRule="auto"/>
        <w:jc w:val="center"/>
        <w:rPr>
          <w:rFonts w:ascii="Times New Roman" w:eastAsia="Times New Roman" w:hAnsi="Times New Roman" w:cs="Times New Roman"/>
          <w:sz w:val="24"/>
          <w:szCs w:val="24"/>
        </w:rPr>
      </w:pPr>
    </w:p>
    <w:p w14:paraId="1A620843" w14:textId="77777777" w:rsidR="009E7090" w:rsidRPr="009E7090" w:rsidRDefault="009E7090" w:rsidP="009E7090">
      <w:pPr>
        <w:spacing w:after="0" w:line="240" w:lineRule="auto"/>
        <w:rPr>
          <w:rFonts w:ascii="Times New Roman" w:eastAsia="Times New Roman" w:hAnsi="Times New Roman" w:cs="Times New Roman"/>
          <w:sz w:val="24"/>
          <w:szCs w:val="24"/>
        </w:rPr>
      </w:pPr>
      <w:r w:rsidRPr="009E7090">
        <w:rPr>
          <w:rFonts w:ascii="Arial" w:eastAsia="Times New Roman" w:hAnsi="Arial" w:cs="Arial"/>
          <w:color w:val="000000"/>
          <w:u w:val="single"/>
        </w:rPr>
        <w:lastRenderedPageBreak/>
        <w:t>EMPLOYEE RESPONSIBILITIES</w:t>
      </w:r>
    </w:p>
    <w:p w14:paraId="3DE3BD7E" w14:textId="2CE1928C" w:rsidR="009E7090" w:rsidRPr="009E7090" w:rsidRDefault="009E7090" w:rsidP="009E7090">
      <w:pPr>
        <w:numPr>
          <w:ilvl w:val="0"/>
          <w:numId w:val="2"/>
        </w:numPr>
        <w:spacing w:after="0" w:line="240" w:lineRule="auto"/>
        <w:textAlignment w:val="baseline"/>
        <w:rPr>
          <w:rFonts w:ascii="Arial" w:eastAsia="Times New Roman" w:hAnsi="Arial" w:cs="Arial"/>
          <w:color w:val="000000"/>
        </w:rPr>
      </w:pPr>
      <w:r w:rsidRPr="009E7090">
        <w:rPr>
          <w:rFonts w:ascii="Arial" w:eastAsia="Times New Roman" w:hAnsi="Arial" w:cs="Arial"/>
          <w:color w:val="000000"/>
        </w:rPr>
        <w:t xml:space="preserve">Communication with Supervisors: Employees who wish to </w:t>
      </w:r>
      <w:r w:rsidR="005F0942">
        <w:rPr>
          <w:rFonts w:ascii="Arial" w:eastAsia="Times New Roman" w:hAnsi="Arial" w:cs="Arial"/>
          <w:color w:val="000000"/>
        </w:rPr>
        <w:t xml:space="preserve">chest/breastfeeding or </w:t>
      </w:r>
      <w:r w:rsidRPr="009E7090">
        <w:rPr>
          <w:rFonts w:ascii="Arial" w:eastAsia="Times New Roman" w:hAnsi="Arial" w:cs="Arial"/>
          <w:color w:val="000000"/>
        </w:rPr>
        <w:t xml:space="preserve">express milk during the work period shall keep supervisors and managers informed of their needs so that appropriate accommodations can be made to satisfy the needs of both the employee and the company.  It is recommended that this be discussed prior to returning to work </w:t>
      </w:r>
      <w:proofErr w:type="gramStart"/>
      <w:r w:rsidRPr="009E7090">
        <w:rPr>
          <w:rFonts w:ascii="Arial" w:eastAsia="Times New Roman" w:hAnsi="Arial" w:cs="Arial"/>
          <w:color w:val="000000"/>
        </w:rPr>
        <w:t>in order to</w:t>
      </w:r>
      <w:proofErr w:type="gramEnd"/>
      <w:r w:rsidRPr="009E7090">
        <w:rPr>
          <w:rFonts w:ascii="Arial" w:eastAsia="Times New Roman" w:hAnsi="Arial" w:cs="Arial"/>
          <w:color w:val="000000"/>
        </w:rPr>
        <w:t xml:space="preserve"> have a plan in place</w:t>
      </w:r>
      <w:r w:rsidR="005F0942">
        <w:rPr>
          <w:rFonts w:ascii="Arial" w:eastAsia="Times New Roman" w:hAnsi="Arial" w:cs="Arial"/>
          <w:color w:val="000000"/>
        </w:rPr>
        <w:t>, recognizing that needs will likely change over time.</w:t>
      </w:r>
    </w:p>
    <w:p w14:paraId="64E96BBB" w14:textId="5BAEDF03" w:rsidR="009E7090" w:rsidRPr="009E7090" w:rsidRDefault="009E7090" w:rsidP="009E7090">
      <w:pPr>
        <w:numPr>
          <w:ilvl w:val="0"/>
          <w:numId w:val="2"/>
        </w:numPr>
        <w:spacing w:after="0" w:line="240" w:lineRule="auto"/>
        <w:textAlignment w:val="baseline"/>
        <w:rPr>
          <w:rFonts w:ascii="Arial" w:eastAsia="Times New Roman" w:hAnsi="Arial" w:cs="Arial"/>
          <w:color w:val="000000"/>
        </w:rPr>
      </w:pPr>
      <w:r w:rsidRPr="009E7090">
        <w:rPr>
          <w:rFonts w:ascii="Arial" w:eastAsia="Times New Roman" w:hAnsi="Arial" w:cs="Arial"/>
          <w:color w:val="000000"/>
        </w:rPr>
        <w:t xml:space="preserve">Maintenance of Milk Expression Areas: </w:t>
      </w:r>
      <w:r w:rsidR="00F00059">
        <w:rPr>
          <w:rFonts w:ascii="Arial" w:eastAsia="Times New Roman" w:hAnsi="Arial" w:cs="Arial"/>
          <w:color w:val="000000"/>
        </w:rPr>
        <w:t>E</w:t>
      </w:r>
      <w:r w:rsidRPr="009E7090">
        <w:rPr>
          <w:rFonts w:ascii="Arial" w:eastAsia="Times New Roman" w:hAnsi="Arial" w:cs="Arial"/>
          <w:color w:val="000000"/>
        </w:rPr>
        <w:t xml:space="preserve">mployees </w:t>
      </w:r>
      <w:r w:rsidR="00F00059">
        <w:rPr>
          <w:rFonts w:ascii="Arial" w:eastAsia="Times New Roman" w:hAnsi="Arial" w:cs="Arial"/>
          <w:color w:val="000000"/>
        </w:rPr>
        <w:t xml:space="preserve">utilizing the space </w:t>
      </w:r>
      <w:r w:rsidRPr="009E7090">
        <w:rPr>
          <w:rFonts w:ascii="Arial" w:eastAsia="Times New Roman" w:hAnsi="Arial" w:cs="Arial"/>
          <w:color w:val="000000"/>
        </w:rPr>
        <w:t xml:space="preserve">are responsible for keeping milk expression areas clean, according to </w:t>
      </w:r>
      <w:r w:rsidR="00F00059">
        <w:rPr>
          <w:rFonts w:ascii="Arial" w:eastAsia="Times New Roman" w:hAnsi="Arial" w:cs="Arial"/>
          <w:color w:val="000000"/>
        </w:rPr>
        <w:t>_____ (</w:t>
      </w:r>
      <w:r w:rsidR="00F00059" w:rsidRPr="00F00059">
        <w:rPr>
          <w:rFonts w:ascii="Arial" w:eastAsia="Times New Roman" w:hAnsi="Arial" w:cs="Arial"/>
          <w:i/>
          <w:iCs/>
          <w:color w:val="000000"/>
        </w:rPr>
        <w:t>employer</w:t>
      </w:r>
      <w:r w:rsidR="00F00059">
        <w:rPr>
          <w:rFonts w:ascii="Arial" w:eastAsia="Times New Roman" w:hAnsi="Arial" w:cs="Arial"/>
          <w:color w:val="000000"/>
        </w:rPr>
        <w:t xml:space="preserve">)___ </w:t>
      </w:r>
      <w:r w:rsidRPr="009E7090">
        <w:rPr>
          <w:rFonts w:ascii="Arial" w:eastAsia="Times New Roman" w:hAnsi="Arial" w:cs="Arial"/>
          <w:color w:val="000000"/>
        </w:rPr>
        <w:t>cleaning policy.  Employees are also responsible for keeping the general lactation room clean for the next user.  This responsibility extends to both designated milk expression areas and other areas where milk may be expressed.</w:t>
      </w:r>
    </w:p>
    <w:p w14:paraId="69D6C06B" w14:textId="4878088E" w:rsidR="009E7090" w:rsidRPr="009E7090" w:rsidRDefault="009E7090" w:rsidP="009E7090">
      <w:pPr>
        <w:numPr>
          <w:ilvl w:val="0"/>
          <w:numId w:val="2"/>
        </w:numPr>
        <w:spacing w:after="0" w:line="240" w:lineRule="auto"/>
        <w:textAlignment w:val="baseline"/>
        <w:rPr>
          <w:rFonts w:ascii="Arial" w:eastAsia="Times New Roman" w:hAnsi="Arial" w:cs="Arial"/>
          <w:color w:val="000000"/>
        </w:rPr>
      </w:pPr>
      <w:r w:rsidRPr="009E7090">
        <w:rPr>
          <w:rFonts w:ascii="Arial" w:eastAsia="Times New Roman" w:hAnsi="Arial" w:cs="Arial"/>
          <w:color w:val="000000"/>
        </w:rPr>
        <w:t xml:space="preserve">Milk Storage: Employees should label all milk expressed with their name and date collected so it is not inadvertently confused with another employee’s milk.  Each employee is responsible for proper storage of </w:t>
      </w:r>
      <w:r w:rsidR="00F00059">
        <w:rPr>
          <w:rFonts w:ascii="Arial" w:eastAsia="Times New Roman" w:hAnsi="Arial" w:cs="Arial"/>
          <w:color w:val="000000"/>
        </w:rPr>
        <w:t>their</w:t>
      </w:r>
      <w:r w:rsidRPr="009E7090">
        <w:rPr>
          <w:rFonts w:ascii="Arial" w:eastAsia="Times New Roman" w:hAnsi="Arial" w:cs="Arial"/>
          <w:color w:val="000000"/>
        </w:rPr>
        <w:t xml:space="preserve"> milk using either a </w:t>
      </w:r>
      <w:r w:rsidR="005F0942">
        <w:rPr>
          <w:rFonts w:ascii="Arial" w:eastAsia="Times New Roman" w:hAnsi="Arial" w:cs="Arial"/>
          <w:color w:val="000000"/>
        </w:rPr>
        <w:t>company</w:t>
      </w:r>
      <w:r w:rsidRPr="009E7090">
        <w:rPr>
          <w:rFonts w:ascii="Arial" w:eastAsia="Times New Roman" w:hAnsi="Arial" w:cs="Arial"/>
          <w:color w:val="000000"/>
        </w:rPr>
        <w:t xml:space="preserve"> refrigerator or in employee’s personal cooler.</w:t>
      </w:r>
    </w:p>
    <w:p w14:paraId="280F9DEE" w14:textId="0BF7D2A6" w:rsidR="00845C29" w:rsidRDefault="009E7090" w:rsidP="00A36B6F">
      <w:pPr>
        <w:numPr>
          <w:ilvl w:val="0"/>
          <w:numId w:val="2"/>
        </w:numPr>
        <w:spacing w:before="100" w:beforeAutospacing="1" w:after="100" w:afterAutospacing="1" w:line="240" w:lineRule="auto"/>
        <w:textAlignment w:val="baseline"/>
      </w:pPr>
      <w:r w:rsidRPr="008638F8">
        <w:rPr>
          <w:rFonts w:ascii="Arial" w:eastAsia="Times New Roman" w:hAnsi="Arial" w:cs="Arial"/>
          <w:color w:val="000000"/>
        </w:rPr>
        <w:t xml:space="preserve">Use of Break Times to Express Milk: When more than one employee needs to use the designated lactation room, employees can use </w:t>
      </w:r>
      <w:r w:rsidR="00F00059" w:rsidRPr="008638F8">
        <w:rPr>
          <w:rFonts w:ascii="Arial" w:eastAsia="Times New Roman" w:hAnsi="Arial" w:cs="Arial"/>
          <w:color w:val="000000"/>
        </w:rPr>
        <w:t>______</w:t>
      </w:r>
      <w:r w:rsidRPr="008638F8">
        <w:rPr>
          <w:rFonts w:ascii="Arial" w:eastAsia="Times New Roman" w:hAnsi="Arial" w:cs="Arial"/>
          <w:i/>
          <w:iCs/>
          <w:color w:val="000000"/>
        </w:rPr>
        <w:t>the sign-in log provided in the room</w:t>
      </w:r>
      <w:r w:rsidR="00F00059" w:rsidRPr="008638F8">
        <w:rPr>
          <w:rFonts w:ascii="Arial" w:eastAsia="Times New Roman" w:hAnsi="Arial" w:cs="Arial"/>
          <w:i/>
          <w:iCs/>
          <w:color w:val="000000"/>
        </w:rPr>
        <w:t>/outlook calendar/slack channel/etc</w:t>
      </w:r>
      <w:r w:rsidR="00F00059" w:rsidRPr="008638F8">
        <w:rPr>
          <w:rFonts w:ascii="Arial" w:eastAsia="Times New Roman" w:hAnsi="Arial" w:cs="Arial"/>
          <w:color w:val="000000"/>
        </w:rPr>
        <w:t>.____</w:t>
      </w:r>
      <w:r w:rsidRPr="008638F8">
        <w:rPr>
          <w:rFonts w:ascii="Arial" w:eastAsia="Times New Roman" w:hAnsi="Arial" w:cs="Arial"/>
          <w:color w:val="000000"/>
        </w:rPr>
        <w:t xml:space="preserve"> to negotiate milk expression times that are most convenient or best meet their needs.</w:t>
      </w:r>
    </w:p>
    <w:sectPr w:rsidR="00845C29" w:rsidSect="0002737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BB04D" w14:textId="77777777" w:rsidR="00003F19" w:rsidRDefault="00003F19" w:rsidP="0002737F">
      <w:pPr>
        <w:spacing w:after="0" w:line="240" w:lineRule="auto"/>
      </w:pPr>
      <w:r>
        <w:separator/>
      </w:r>
    </w:p>
  </w:endnote>
  <w:endnote w:type="continuationSeparator" w:id="0">
    <w:p w14:paraId="04E96CC6" w14:textId="77777777" w:rsidR="00003F19" w:rsidRDefault="00003F19" w:rsidP="0002737F">
      <w:pPr>
        <w:spacing w:after="0" w:line="240" w:lineRule="auto"/>
      </w:pPr>
      <w:r>
        <w:continuationSeparator/>
      </w:r>
    </w:p>
  </w:endnote>
  <w:endnote w:id="1">
    <w:p w14:paraId="7454B8F7" w14:textId="4585A70E" w:rsidR="0002737F" w:rsidRDefault="0002737F">
      <w:pPr>
        <w:pStyle w:val="EndnoteText"/>
      </w:pPr>
      <w:r>
        <w:rPr>
          <w:rStyle w:val="EndnoteReference"/>
        </w:rPr>
        <w:endnoteRef/>
      </w:r>
      <w:r>
        <w:t xml:space="preserve"> Additional policy support can be found via the </w:t>
      </w:r>
      <w:r>
        <w:t xml:space="preserve">Office of Women’s Health </w:t>
      </w:r>
      <w:hyperlink r:id="rId1" w:history="1">
        <w:r w:rsidRPr="0002737F">
          <w:rPr>
            <w:rStyle w:val="Hyperlink"/>
          </w:rPr>
          <w:t>www.womenshealth.gov/supporting-nursing-moms-work</w:t>
        </w:r>
      </w:hyperlink>
    </w:p>
  </w:endnote>
  <w:endnote w:id="2">
    <w:p w14:paraId="466028E4" w14:textId="47E7DF7E" w:rsidR="0002737F" w:rsidRDefault="0002737F">
      <w:pPr>
        <w:pStyle w:val="EndnoteText"/>
      </w:pPr>
      <w:r>
        <w:rPr>
          <w:rStyle w:val="EndnoteReference"/>
        </w:rPr>
        <w:endnoteRef/>
      </w:r>
      <w:r>
        <w:t xml:space="preserve"> Inclusive language terminology and information can be found via </w:t>
      </w:r>
      <w:r w:rsidRPr="0002737F">
        <w:t xml:space="preserve">National Association of County and City Health Officials &amp; United States Breastfeeding Committee. (2021). Continuity of Care in Breastfeeding Support: </w:t>
      </w:r>
      <w:r w:rsidRPr="0002737F">
        <w:t>A</w:t>
      </w:r>
      <w:r w:rsidRPr="0002737F">
        <w:t xml:space="preserve"> Blueprint for Communities. </w:t>
      </w:r>
      <w:hyperlink r:id="rId2" w:history="1">
        <w:r w:rsidRPr="0002737F">
          <w:rPr>
            <w:rStyle w:val="Hyperlink"/>
          </w:rPr>
          <w:t>www.breastfeedingcontinuityofcare.org/blueprint</w:t>
        </w:r>
      </w:hyperlink>
      <w:r w:rsidRPr="0002737F">
        <w:t xml:space="preserve">; Appendix </w:t>
      </w:r>
      <w:proofErr w:type="spellStart"/>
      <w:r w:rsidRPr="0002737F">
        <w:t>pg</w:t>
      </w:r>
      <w:proofErr w:type="spellEnd"/>
      <w:r w:rsidRPr="0002737F">
        <w:t xml:space="preserve"> 71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52C30" w14:textId="77777777" w:rsidR="00003F19" w:rsidRDefault="00003F19" w:rsidP="0002737F">
      <w:pPr>
        <w:spacing w:after="0" w:line="240" w:lineRule="auto"/>
      </w:pPr>
      <w:r>
        <w:separator/>
      </w:r>
    </w:p>
  </w:footnote>
  <w:footnote w:type="continuationSeparator" w:id="0">
    <w:p w14:paraId="1FD2DB2A" w14:textId="77777777" w:rsidR="00003F19" w:rsidRDefault="00003F19" w:rsidP="000273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30D40"/>
    <w:multiLevelType w:val="multilevel"/>
    <w:tmpl w:val="11A2C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4D1223"/>
    <w:multiLevelType w:val="multilevel"/>
    <w:tmpl w:val="0CBAB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090"/>
    <w:rsid w:val="00003F19"/>
    <w:rsid w:val="0002737F"/>
    <w:rsid w:val="001E0E33"/>
    <w:rsid w:val="003B2A04"/>
    <w:rsid w:val="004168CF"/>
    <w:rsid w:val="005F0942"/>
    <w:rsid w:val="00687F12"/>
    <w:rsid w:val="00792B51"/>
    <w:rsid w:val="007B4B56"/>
    <w:rsid w:val="007E31D2"/>
    <w:rsid w:val="00845C29"/>
    <w:rsid w:val="00856FEE"/>
    <w:rsid w:val="008638F8"/>
    <w:rsid w:val="00972D94"/>
    <w:rsid w:val="009E7090"/>
    <w:rsid w:val="00C1375A"/>
    <w:rsid w:val="00C3177A"/>
    <w:rsid w:val="00D56B22"/>
    <w:rsid w:val="00ED5E0D"/>
    <w:rsid w:val="00F00059"/>
    <w:rsid w:val="00F0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D1A56"/>
  <w15:chartTrackingRefBased/>
  <w15:docId w15:val="{B5E806B7-C52A-4DAB-B622-7E6F46B6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09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72D94"/>
    <w:rPr>
      <w:sz w:val="16"/>
      <w:szCs w:val="16"/>
    </w:rPr>
  </w:style>
  <w:style w:type="paragraph" w:styleId="CommentText">
    <w:name w:val="annotation text"/>
    <w:basedOn w:val="Normal"/>
    <w:link w:val="CommentTextChar"/>
    <w:uiPriority w:val="99"/>
    <w:semiHidden/>
    <w:unhideWhenUsed/>
    <w:rsid w:val="00972D94"/>
    <w:pPr>
      <w:spacing w:line="240" w:lineRule="auto"/>
    </w:pPr>
    <w:rPr>
      <w:sz w:val="20"/>
      <w:szCs w:val="20"/>
    </w:rPr>
  </w:style>
  <w:style w:type="character" w:customStyle="1" w:styleId="CommentTextChar">
    <w:name w:val="Comment Text Char"/>
    <w:basedOn w:val="DefaultParagraphFont"/>
    <w:link w:val="CommentText"/>
    <w:uiPriority w:val="99"/>
    <w:semiHidden/>
    <w:rsid w:val="00972D94"/>
    <w:rPr>
      <w:sz w:val="20"/>
      <w:szCs w:val="20"/>
    </w:rPr>
  </w:style>
  <w:style w:type="paragraph" w:styleId="CommentSubject">
    <w:name w:val="annotation subject"/>
    <w:basedOn w:val="CommentText"/>
    <w:next w:val="CommentText"/>
    <w:link w:val="CommentSubjectChar"/>
    <w:uiPriority w:val="99"/>
    <w:semiHidden/>
    <w:unhideWhenUsed/>
    <w:rsid w:val="00972D94"/>
    <w:rPr>
      <w:b/>
      <w:bCs/>
    </w:rPr>
  </w:style>
  <w:style w:type="character" w:customStyle="1" w:styleId="CommentSubjectChar">
    <w:name w:val="Comment Subject Char"/>
    <w:basedOn w:val="CommentTextChar"/>
    <w:link w:val="CommentSubject"/>
    <w:uiPriority w:val="99"/>
    <w:semiHidden/>
    <w:rsid w:val="00972D94"/>
    <w:rPr>
      <w:b/>
      <w:bCs/>
      <w:sz w:val="20"/>
      <w:szCs w:val="20"/>
    </w:rPr>
  </w:style>
  <w:style w:type="paragraph" w:styleId="EndnoteText">
    <w:name w:val="endnote text"/>
    <w:basedOn w:val="Normal"/>
    <w:link w:val="EndnoteTextChar"/>
    <w:uiPriority w:val="99"/>
    <w:semiHidden/>
    <w:unhideWhenUsed/>
    <w:rsid w:val="000273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737F"/>
    <w:rPr>
      <w:sz w:val="20"/>
      <w:szCs w:val="20"/>
    </w:rPr>
  </w:style>
  <w:style w:type="character" w:styleId="EndnoteReference">
    <w:name w:val="endnote reference"/>
    <w:basedOn w:val="DefaultParagraphFont"/>
    <w:uiPriority w:val="99"/>
    <w:semiHidden/>
    <w:unhideWhenUsed/>
    <w:rsid w:val="0002737F"/>
    <w:rPr>
      <w:vertAlign w:val="superscript"/>
    </w:rPr>
  </w:style>
  <w:style w:type="character" w:styleId="Hyperlink">
    <w:name w:val="Hyperlink"/>
    <w:basedOn w:val="DefaultParagraphFont"/>
    <w:uiPriority w:val="99"/>
    <w:unhideWhenUsed/>
    <w:rsid w:val="0002737F"/>
    <w:rPr>
      <w:color w:val="0563C1" w:themeColor="hyperlink"/>
      <w:u w:val="single"/>
    </w:rPr>
  </w:style>
  <w:style w:type="character" w:styleId="UnresolvedMention">
    <w:name w:val="Unresolved Mention"/>
    <w:basedOn w:val="DefaultParagraphFont"/>
    <w:uiPriority w:val="99"/>
    <w:semiHidden/>
    <w:unhideWhenUsed/>
    <w:rsid w:val="00027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71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endnotes.xml.rels><?xml version="1.0" encoding="UTF-8" standalone="yes"?>
<Relationships xmlns="http://schemas.openxmlformats.org/package/2006/relationships"><Relationship Id="rId2" Type="http://schemas.openxmlformats.org/officeDocument/2006/relationships/hyperlink" Target="www.breastfeedingcontinuityofcare.org/blueprint" TargetMode="External"/><Relationship Id="rId1" Type="http://schemas.openxmlformats.org/officeDocument/2006/relationships/hyperlink" Target="www.womenshealth.gov/supporting-nursing-moms-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72575-6E5F-4FF8-A5C2-9D6B329D7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belyea</dc:creator>
  <cp:keywords/>
  <dc:description/>
  <cp:lastModifiedBy>monica belyea</cp:lastModifiedBy>
  <cp:revision>7</cp:revision>
  <dcterms:created xsi:type="dcterms:W3CDTF">2021-08-27T13:07:00Z</dcterms:created>
  <dcterms:modified xsi:type="dcterms:W3CDTF">2021-11-04T14:44:00Z</dcterms:modified>
</cp:coreProperties>
</file>